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Fulana inicia sua terça-feira normalmente, chegando no escritório às 10:00h. Sua secretária, Beltrana, informa que sua agenda está livre pela manhã e que o Advogado Presidente James pediu para que comparecesse à sua sala assim que pudesse, nada de urgente.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(Fulana decide)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Sua secretária liga para a secretária do James e essa informa que ele pode recebê-la.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(Fulana sabe que ele acabou de retornar de uma viagem a trabalho aos EUA)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(Conversa fiada e sobre as negociações)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James: Fulana, eu preciso que você assuma o Departamento de Clientes Especiais. Nós transferimos beltrano para o Departamento de Patentes e você é a pessoa mais indicada.</w:t>
      </w:r>
    </w:p>
    <w:p w:rsidR="00000000" w:rsidDel="00000000" w:rsidP="00000000" w:rsidRDefault="00000000" w:rsidRPr="00000000" w14:paraId="0000000C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1440" w:firstLine="0"/>
        <w:rPr/>
      </w:pPr>
      <w:r w:rsidDel="00000000" w:rsidR="00000000" w:rsidRPr="00000000">
        <w:rPr>
          <w:rtl w:val="0"/>
        </w:rPr>
        <w:t xml:space="preserve">Departamento responsável por atuar em casos que envolvam clientes de grande  poder ou de grande fama.</w:t>
      </w:r>
    </w:p>
    <w:p w:rsidR="00000000" w:rsidDel="00000000" w:rsidP="00000000" w:rsidRDefault="00000000" w:rsidRPr="00000000" w14:paraId="0000000E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----------------------</w:t>
      </w:r>
    </w:p>
    <w:p w:rsidR="00000000" w:rsidDel="00000000" w:rsidP="00000000" w:rsidRDefault="00000000" w:rsidRPr="00000000" w14:paraId="00000010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O candidato à reeleição na província pretende impor uma maior carga tributária às empresas de </w:t>
      </w:r>
    </w:p>
    <w:p w:rsidR="00000000" w:rsidDel="00000000" w:rsidP="00000000" w:rsidRDefault="00000000" w:rsidRPr="00000000" w14:paraId="00000011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Um candidato pífio, em 5º lugar nas pesquisas é o único que se opõe abertamente às propostas do atual prefeito. Está sendo informalmente acusado de envolvimento com o tráfico de drogas.</w:t>
      </w:r>
    </w:p>
    <w:p w:rsidR="00000000" w:rsidDel="00000000" w:rsidP="00000000" w:rsidRDefault="00000000" w:rsidRPr="00000000" w14:paraId="00000013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0" w:firstLine="72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